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3E" w:rsidRDefault="002906A5">
      <w:pPr>
        <w:pStyle w:val="Heading1"/>
        <w:spacing w:before="63"/>
        <w:ind w:left="1052"/>
      </w:pPr>
      <w:r>
        <w:t>Аннотация</w:t>
      </w:r>
    </w:p>
    <w:p w:rsidR="00C1003E" w:rsidRDefault="002906A5">
      <w:pPr>
        <w:spacing w:before="51"/>
        <w:ind w:left="1053" w:right="55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(технология)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1003E" w:rsidRDefault="002906A5">
      <w:pPr>
        <w:pStyle w:val="a3"/>
        <w:spacing w:before="40" w:line="276" w:lineRule="auto"/>
        <w:ind w:right="303"/>
        <w:jc w:val="left"/>
      </w:pPr>
      <w:proofErr w:type="gramStart"/>
      <w:r>
        <w:t>Программа по учебному предмету «Труд (технология)» интегрирует знания по</w:t>
      </w:r>
      <w:r>
        <w:rPr>
          <w:spacing w:val="1"/>
        </w:rPr>
        <w:t xml:space="preserve"> </w:t>
      </w:r>
      <w:r>
        <w:t>разным учебным предметам и является одним из базовых для формирования у</w:t>
      </w:r>
      <w:r>
        <w:rPr>
          <w:spacing w:val="1"/>
        </w:rPr>
        <w:t xml:space="preserve"> </w:t>
      </w:r>
      <w:r>
        <w:t>обучающихся функциональной грамотности, технико-технологического, проектного,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критического</w:t>
      </w:r>
      <w:r>
        <w:rPr>
          <w:spacing w:val="7"/>
        </w:rPr>
        <w:t xml:space="preserve"> </w:t>
      </w:r>
      <w:r>
        <w:t>мышления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 xml:space="preserve">обучения </w:t>
      </w:r>
      <w:proofErr w:type="spellStart"/>
      <w:r>
        <w:t>исистемно-деятельностного</w:t>
      </w:r>
      <w:proofErr w:type="spellEnd"/>
      <w:r>
        <w:t xml:space="preserve"> подхода в реализации содержания, воспитания</w:t>
      </w:r>
      <w:r>
        <w:rPr>
          <w:spacing w:val="1"/>
        </w:rPr>
        <w:t xml:space="preserve"> </w:t>
      </w:r>
      <w:r>
        <w:t>осознанного отношения к труду, как созидательной деятельности человека по созданию</w:t>
      </w:r>
      <w:r>
        <w:rPr>
          <w:spacing w:val="-57"/>
        </w:rPr>
        <w:t xml:space="preserve"> </w:t>
      </w:r>
      <w:proofErr w:type="spellStart"/>
      <w:r>
        <w:t>материальныхи</w:t>
      </w:r>
      <w:proofErr w:type="spellEnd"/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proofErr w:type="gramEnd"/>
    </w:p>
    <w:p w:rsidR="00C1003E" w:rsidRDefault="002906A5">
      <w:pPr>
        <w:pStyle w:val="a3"/>
        <w:spacing w:before="4" w:line="264" w:lineRule="auto"/>
      </w:pPr>
      <w:proofErr w:type="gramStart"/>
      <w:r>
        <w:t>Программа по учебному предмету 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</w:t>
      </w:r>
      <w:proofErr w:type="gramEnd"/>
      <w:r>
        <w:t xml:space="preserve"> В рамках 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1003E" w:rsidRDefault="002906A5">
      <w:pPr>
        <w:pStyle w:val="a3"/>
        <w:spacing w:line="276" w:lineRule="auto"/>
      </w:pPr>
      <w:r>
        <w:t>Программа по учебному предмету «Труд (технология)» раскрывает 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6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C1003E" w:rsidRDefault="002906A5">
      <w:pPr>
        <w:pStyle w:val="a3"/>
        <w:spacing w:line="28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proofErr w:type="spellStart"/>
      <w:r>
        <w:t>содержание</w:t>
      </w:r>
      <w:proofErr w:type="gramStart"/>
      <w:r>
        <w:t>,п</w:t>
      </w:r>
      <w:proofErr w:type="gramEnd"/>
      <w:r>
        <w:t>редметные</w:t>
      </w:r>
      <w:proofErr w:type="spellEnd"/>
      <w:r>
        <w:t xml:space="preserve">,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C1003E" w:rsidRDefault="002906A5">
      <w:pPr>
        <w:pStyle w:val="a3"/>
        <w:spacing w:line="276" w:lineRule="auto"/>
        <w:ind w:right="210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обучения,</w:t>
      </w:r>
      <w:r>
        <w:rPr>
          <w:spacing w:val="-1"/>
        </w:rPr>
        <w:t xml:space="preserve"> </w:t>
      </w:r>
      <w:r>
        <w:t>является ФГОС</w:t>
      </w:r>
      <w:r>
        <w:rPr>
          <w:spacing w:val="-1"/>
        </w:rPr>
        <w:t xml:space="preserve"> </w:t>
      </w:r>
      <w:r>
        <w:t>ООО.</w:t>
      </w:r>
    </w:p>
    <w:p w:rsidR="00C1003E" w:rsidRDefault="002906A5">
      <w:pPr>
        <w:spacing w:line="276" w:lineRule="auto"/>
        <w:ind w:left="122" w:right="211" w:firstLine="599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целью </w:t>
      </w:r>
      <w:r>
        <w:rPr>
          <w:sz w:val="24"/>
        </w:rPr>
        <w:t>освоения содержания программы по учебному предмету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мышления.</w:t>
      </w:r>
    </w:p>
    <w:p w:rsidR="00C1003E" w:rsidRDefault="002906A5">
      <w:pPr>
        <w:pStyle w:val="Heading1"/>
        <w:spacing w:line="276" w:lineRule="auto"/>
        <w:ind w:right="1180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модульномупринципу</w:t>
      </w:r>
      <w:proofErr w:type="spellEnd"/>
      <w:r>
        <w:t>.</w:t>
      </w:r>
    </w:p>
    <w:p w:rsidR="00C1003E" w:rsidRDefault="002906A5">
      <w:pPr>
        <w:pStyle w:val="a3"/>
        <w:spacing w:line="276" w:lineRule="auto"/>
        <w:ind w:right="208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proofErr w:type="spellStart"/>
      <w:r>
        <w:t>образовательныетраектории</w:t>
      </w:r>
      <w:proofErr w:type="spellEnd"/>
      <w:r>
        <w:rPr>
          <w:spacing w:val="-1"/>
        </w:rPr>
        <w:t xml:space="preserve"> </w:t>
      </w:r>
      <w:r>
        <w:t>ее реализации.</w:t>
      </w:r>
    </w:p>
    <w:p w:rsidR="00C1003E" w:rsidRDefault="002906A5">
      <w:pPr>
        <w:pStyle w:val="a3"/>
        <w:spacing w:line="276" w:lineRule="auto"/>
        <w:ind w:right="20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 для изучения инвариантные модули, реализуемые в рамках,</w:t>
      </w:r>
      <w:r>
        <w:rPr>
          <w:spacing w:val="60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 учебный предмет часов.</w:t>
      </w:r>
    </w:p>
    <w:p w:rsidR="00C1003E" w:rsidRDefault="002906A5">
      <w:pPr>
        <w:pStyle w:val="Heading1"/>
        <w:ind w:left="722"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</w:t>
      </w:r>
    </w:p>
    <w:p w:rsidR="00C1003E" w:rsidRDefault="002906A5">
      <w:pPr>
        <w:pStyle w:val="a3"/>
        <w:ind w:left="163" w:right="105" w:firstLine="0"/>
      </w:pPr>
      <w:proofErr w:type="gramStart"/>
      <w:r>
        <w:t>272</w:t>
      </w:r>
      <w:r>
        <w:rPr>
          <w:spacing w:val="3"/>
        </w:rPr>
        <w:t xml:space="preserve"> </w:t>
      </w:r>
      <w:r>
        <w:t>часа: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-58"/>
        </w:rPr>
        <w:t xml:space="preserve"> </w:t>
      </w:r>
      <w:r>
        <w:t>в 7 классе – 68 часов (2 часа в неделю), в 8 классе – 34 часа (1 час в неделю), в 9 классе –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2906A5" w:rsidRDefault="002906A5" w:rsidP="002906A5">
      <w:pPr>
        <w:pStyle w:val="a3"/>
        <w:ind w:left="120" w:right="123" w:firstLine="708"/>
        <w:rPr>
          <w:color w:val="FF0000"/>
        </w:rPr>
      </w:pPr>
      <w:bookmarkStart w:id="0" w:name="_Hlk125754021"/>
      <w:r>
        <w:rPr>
          <w:color w:val="FF0000"/>
        </w:rPr>
        <w:t>Темы программы технической направленности для центра образования цифрового и гуманитарного профилей «Точка роста» выделены красным цветом.</w:t>
      </w:r>
    </w:p>
    <w:p w:rsidR="002906A5" w:rsidRDefault="002906A5" w:rsidP="002906A5">
      <w:pPr>
        <w:pStyle w:val="a3"/>
        <w:ind w:left="106" w:right="178" w:firstLine="566"/>
        <w:rPr>
          <w:color w:val="FF0000"/>
        </w:rPr>
      </w:pPr>
      <w:r>
        <w:rPr>
          <w:color w:val="FF0000"/>
        </w:rPr>
        <w:t xml:space="preserve">Практические работы проводятся на базе Центра образования цифрового и </w:t>
      </w:r>
      <w:r>
        <w:rPr>
          <w:color w:val="FF0000"/>
        </w:rPr>
        <w:lastRenderedPageBreak/>
        <w:t>гуманитарного профилей «Точка роста» с применением материально-технической базы центра.</w:t>
      </w:r>
      <w:bookmarkEnd w:id="0"/>
    </w:p>
    <w:p w:rsidR="002906A5" w:rsidRPr="000348AB" w:rsidRDefault="002906A5" w:rsidP="002906A5">
      <w:pPr>
        <w:ind w:firstLine="600"/>
        <w:jc w:val="both"/>
        <w:rPr>
          <w:sz w:val="24"/>
          <w:szCs w:val="24"/>
        </w:rPr>
      </w:pPr>
    </w:p>
    <w:p w:rsidR="002906A5" w:rsidRDefault="002906A5">
      <w:pPr>
        <w:pStyle w:val="a3"/>
        <w:ind w:left="163" w:right="105" w:firstLine="0"/>
      </w:pPr>
    </w:p>
    <w:sectPr w:rsidR="002906A5" w:rsidSect="00C1003E">
      <w:type w:val="continuous"/>
      <w:pgSz w:w="11910" w:h="16840"/>
      <w:pgMar w:top="112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003E"/>
    <w:rsid w:val="00007874"/>
    <w:rsid w:val="000C7A52"/>
    <w:rsid w:val="002906A5"/>
    <w:rsid w:val="00C1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0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03E"/>
    <w:pPr>
      <w:ind w:left="122" w:right="205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003E"/>
    <w:pPr>
      <w:ind w:left="122" w:right="5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003E"/>
  </w:style>
  <w:style w:type="paragraph" w:customStyle="1" w:styleId="TableParagraph">
    <w:name w:val="Table Paragraph"/>
    <w:basedOn w:val="a"/>
    <w:uiPriority w:val="1"/>
    <w:qFormat/>
    <w:rsid w:val="00C100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2024-09-05T09:35:00Z</dcterms:created>
  <dcterms:modified xsi:type="dcterms:W3CDTF">2024-09-05T09:34:00Z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</Properties>
</file>