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98" w:rsidRPr="00634624" w:rsidRDefault="00EC0898" w:rsidP="001B48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bookmarkStart w:id="0" w:name="_GoBack"/>
      <w:bookmarkEnd w:id="0"/>
      <w:r w:rsidRPr="00634624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>Аннотация</w:t>
      </w:r>
    </w:p>
    <w:p w:rsidR="00634624" w:rsidRPr="00634624" w:rsidRDefault="00EC0898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 w:rsidRPr="00634624">
        <w:rPr>
          <w:rFonts w:ascii="Times New Roman" w:hAnsi="Times New Roman" w:cs="Times New Roman"/>
          <w:b/>
          <w:bCs/>
          <w:color w:val="333333"/>
          <w:sz w:val="24"/>
          <w:szCs w:val="28"/>
          <w:shd w:val="clear" w:color="auto" w:fill="FFFFFF"/>
        </w:rPr>
        <w:t xml:space="preserve">к рабочей программе </w:t>
      </w:r>
      <w:r w:rsidR="00634624" w:rsidRPr="00634624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внеурочной деятельности</w:t>
      </w:r>
    </w:p>
    <w:p w:rsidR="007E0943" w:rsidRPr="00634624" w:rsidRDefault="00634624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 w:rsidRPr="00634624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 xml:space="preserve"> «Карта второй язык географии»</w:t>
      </w:r>
    </w:p>
    <w:p w:rsidR="00EC0898" w:rsidRPr="00634624" w:rsidRDefault="00634624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</w:pPr>
      <w:r w:rsidRPr="00634624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 xml:space="preserve"> для обучающихся </w:t>
      </w:r>
      <w:r w:rsidR="00EC0898" w:rsidRPr="00634624">
        <w:rPr>
          <w:rFonts w:ascii="Times New Roman" w:hAnsi="Times New Roman"/>
          <w:b/>
          <w:bCs/>
          <w:color w:val="333333"/>
          <w:sz w:val="24"/>
          <w:szCs w:val="28"/>
          <w:shd w:val="clear" w:color="auto" w:fill="FFFFFF"/>
        </w:rPr>
        <w:t>9 классов</w:t>
      </w:r>
    </w:p>
    <w:p w:rsidR="007E0943" w:rsidRDefault="007E0943" w:rsidP="001B48E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34624" w:rsidRPr="00634624" w:rsidRDefault="00634624" w:rsidP="0063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</w:rPr>
      </w:pPr>
      <w:r w:rsidRPr="00634624">
        <w:rPr>
          <w:rFonts w:ascii="Times New Roman" w:hAnsi="Times New Roman" w:cs="Times New Roman"/>
          <w:color w:val="000000"/>
          <w:sz w:val="24"/>
          <w:szCs w:val="28"/>
        </w:rPr>
        <w:t xml:space="preserve">Рабочая программа по внеурочной деятельности на уровне основного общего образования составлена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634624">
        <w:rPr>
          <w:rFonts w:ascii="Times New Roman" w:hAnsi="Times New Roman" w:cs="Times New Roman"/>
          <w:color w:val="333333"/>
          <w:sz w:val="24"/>
          <w:szCs w:val="28"/>
        </w:rPr>
        <w:t xml:space="preserve">рабочей </w:t>
      </w:r>
      <w:r w:rsidRPr="00634624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программе воспитания. </w:t>
      </w:r>
    </w:p>
    <w:p w:rsidR="00634624" w:rsidRPr="00634624" w:rsidRDefault="00634624" w:rsidP="0063462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8"/>
        </w:rPr>
      </w:pPr>
      <w:r w:rsidRPr="00634624">
        <w:rPr>
          <w:rFonts w:ascii="Times New Roman" w:hAnsi="Times New Roman" w:cs="Times New Roman"/>
          <w:color w:val="000000"/>
          <w:sz w:val="24"/>
          <w:szCs w:val="28"/>
        </w:rPr>
        <w:t>Программа курса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C0898" w:rsidRPr="007E0943" w:rsidRDefault="00634624" w:rsidP="00634624">
      <w:pPr>
        <w:pStyle w:val="a5"/>
        <w:spacing w:before="156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0898" w:rsidRPr="007E0943">
        <w:rPr>
          <w:rFonts w:ascii="Times New Roman" w:hAnsi="Times New Roman" w:cs="Times New Roman"/>
          <w:sz w:val="24"/>
          <w:szCs w:val="24"/>
        </w:rPr>
        <w:t xml:space="preserve">рограмма по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C0898" w:rsidRPr="007E0943">
        <w:rPr>
          <w:rFonts w:ascii="Times New Roman" w:hAnsi="Times New Roman" w:cs="Times New Roman"/>
          <w:sz w:val="24"/>
          <w:szCs w:val="24"/>
        </w:rPr>
        <w:t xml:space="preserve"> дает представление о целях, задачах обучения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EC0898" w:rsidRPr="007E0943">
        <w:rPr>
          <w:rFonts w:ascii="Times New Roman" w:hAnsi="Times New Roman" w:cs="Times New Roman"/>
          <w:sz w:val="24"/>
          <w:szCs w:val="24"/>
        </w:rPr>
        <w:t>, распределение учебных часов по темам курса. Конкретизирует и детализирует содержание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898" w:rsidRPr="007E0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панируемые результаты каждой темы.</w:t>
      </w:r>
    </w:p>
    <w:p w:rsidR="00CE4A7B" w:rsidRPr="001B48ED" w:rsidRDefault="001B48ED" w:rsidP="001B48ED">
      <w:pPr>
        <w:pStyle w:val="a5"/>
        <w:spacing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 xml:space="preserve">В рабочей программе по географии представлены: </w:t>
      </w:r>
    </w:p>
    <w:p w:rsidR="00EC0898" w:rsidRPr="007E0943" w:rsidRDefault="00EC0898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Цели и задачи учебного курса</w:t>
      </w:r>
    </w:p>
    <w:p w:rsidR="00EC0898" w:rsidRPr="007E0943" w:rsidRDefault="001B48ED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>П</w:t>
      </w:r>
      <w:r w:rsidR="004B0607" w:rsidRPr="007E0943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7E0943">
        <w:rPr>
          <w:rFonts w:ascii="Times New Roman" w:hAnsi="Times New Roman" w:cs="Times New Roman"/>
          <w:sz w:val="24"/>
          <w:szCs w:val="24"/>
        </w:rPr>
        <w:t xml:space="preserve">географии: </w:t>
      </w:r>
      <w:r w:rsidRPr="007E0943">
        <w:rPr>
          <w:rFonts w:ascii="Times New Roman" w:hAnsi="Times New Roman" w:cs="Times New Roman"/>
          <w:sz w:val="24"/>
          <w:szCs w:val="24"/>
        </w:rPr>
        <w:br/>
        <w:t>Содержание у</w:t>
      </w:r>
      <w:r w:rsidR="00EC0898" w:rsidRPr="007E0943">
        <w:rPr>
          <w:rFonts w:ascii="Times New Roman" w:hAnsi="Times New Roman" w:cs="Times New Roman"/>
          <w:sz w:val="24"/>
          <w:szCs w:val="24"/>
        </w:rPr>
        <w:t xml:space="preserve">чебного предмета географии. </w:t>
      </w:r>
      <w:r w:rsidR="00EC0898" w:rsidRPr="007E0943">
        <w:rPr>
          <w:rFonts w:ascii="Times New Roman" w:hAnsi="Times New Roman" w:cs="Times New Roman"/>
          <w:sz w:val="24"/>
          <w:szCs w:val="24"/>
        </w:rPr>
        <w:br/>
      </w:r>
      <w:r w:rsidR="007E094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7E0943">
        <w:rPr>
          <w:rFonts w:ascii="Times New Roman" w:hAnsi="Times New Roman" w:cs="Times New Roman"/>
          <w:sz w:val="24"/>
          <w:szCs w:val="24"/>
        </w:rPr>
        <w:t>.</w:t>
      </w:r>
    </w:p>
    <w:p w:rsidR="004B0607" w:rsidRPr="007E0943" w:rsidRDefault="00634624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B0607" w:rsidRPr="007E09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7E0943">
        <w:rPr>
          <w:rFonts w:ascii="Times New Roman" w:hAnsi="Times New Roman" w:cs="Times New Roman"/>
          <w:sz w:val="24"/>
          <w:szCs w:val="24"/>
        </w:rPr>
        <w:t xml:space="preserve"> обучающиеся 9 классов.</w:t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:rsidR="007E0943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7E0943">
        <w:rPr>
          <w:rFonts w:ascii="Times New Roman" w:hAnsi="Times New Roman" w:cs="Times New Roman"/>
          <w:sz w:val="24"/>
          <w:szCs w:val="24"/>
        </w:rPr>
        <w:t xml:space="preserve"> </w:t>
      </w:r>
      <w:r w:rsidR="00634624">
        <w:rPr>
          <w:rFonts w:ascii="Times New Roman" w:hAnsi="Times New Roman" w:cs="Times New Roman"/>
          <w:sz w:val="24"/>
          <w:szCs w:val="24"/>
        </w:rPr>
        <w:t>17 часов, по 1 часу в две недели.</w:t>
      </w:r>
    </w:p>
    <w:p w:rsidR="001B48ED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607" w:rsidRPr="001B48ED" w:rsidRDefault="007E0943" w:rsidP="001B48ED">
      <w:pPr>
        <w:spacing w:after="0" w:line="240" w:lineRule="auto"/>
        <w:ind w:left="286"/>
        <w:rPr>
          <w:rFonts w:ascii="Times New Roman" w:hAnsi="Times New Roman" w:cs="Times New Roman"/>
          <w:b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Основные методы и формы организации процесса обучения.</w:t>
      </w:r>
      <w:r w:rsidR="00634624">
        <w:rPr>
          <w:rFonts w:ascii="Times New Roman" w:hAnsi="Times New Roman" w:cs="Times New Roman"/>
          <w:b/>
          <w:sz w:val="24"/>
          <w:szCs w:val="24"/>
        </w:rPr>
        <w:t xml:space="preserve"> Форма организации кружок.</w:t>
      </w:r>
    </w:p>
    <w:p w:rsidR="007E0943" w:rsidRDefault="00634624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используются </w:t>
      </w:r>
      <w:r w:rsidR="001B48ED">
        <w:rPr>
          <w:rFonts w:ascii="Times New Roman" w:hAnsi="Times New Roman" w:cs="Times New Roman"/>
          <w:sz w:val="24"/>
          <w:szCs w:val="24"/>
        </w:rPr>
        <w:t>групповые и индивидуальные формы организации процесса обучения, практические</w:t>
      </w:r>
      <w:r>
        <w:rPr>
          <w:rFonts w:ascii="Times New Roman" w:hAnsi="Times New Roman" w:cs="Times New Roman"/>
          <w:sz w:val="24"/>
          <w:szCs w:val="24"/>
        </w:rPr>
        <w:t>-ориентированные</w:t>
      </w:r>
      <w:r w:rsidR="001B48ED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 проектные работы</w:t>
      </w:r>
      <w:r w:rsidR="001B48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8ED" w:rsidRDefault="001B48ED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:rsidR="001B48ED" w:rsidRDefault="001B48ED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1B48ED">
        <w:rPr>
          <w:rFonts w:ascii="Times New Roman" w:hAnsi="Times New Roman" w:cs="Times New Roman"/>
          <w:b/>
          <w:sz w:val="24"/>
          <w:szCs w:val="24"/>
        </w:rPr>
        <w:t>Основными формами контроля учебной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774">
        <w:rPr>
          <w:rFonts w:ascii="Times New Roman" w:hAnsi="Times New Roman" w:cs="Times New Roman"/>
          <w:sz w:val="24"/>
          <w:szCs w:val="24"/>
        </w:rPr>
        <w:t>входная  диагностика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0774">
        <w:rPr>
          <w:rFonts w:ascii="Times New Roman" w:hAnsi="Times New Roman" w:cs="Times New Roman"/>
          <w:sz w:val="24"/>
          <w:szCs w:val="24"/>
        </w:rPr>
        <w:t>наблюдение, тестирование</w:t>
      </w:r>
    </w:p>
    <w:p w:rsidR="007E0943" w:rsidRPr="007E0943" w:rsidRDefault="007E0943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</w:p>
    <w:p w:rsidR="004B0607" w:rsidRPr="007E0943" w:rsidRDefault="004B0607" w:rsidP="001B48ED">
      <w:pPr>
        <w:pStyle w:val="ab"/>
        <w:spacing w:line="240" w:lineRule="auto"/>
        <w:ind w:left="64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:rsidR="004B0607" w:rsidRPr="007E0943" w:rsidRDefault="004B0607" w:rsidP="001B48ED">
      <w:pPr>
        <w:spacing w:after="0" w:line="240" w:lineRule="auto"/>
        <w:ind w:left="286"/>
        <w:rPr>
          <w:rFonts w:ascii="Times New Roman" w:hAnsi="Times New Roman" w:cs="Times New Roman"/>
          <w:sz w:val="24"/>
          <w:szCs w:val="24"/>
        </w:rPr>
      </w:pPr>
      <w:r w:rsidRPr="007E09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7E0943">
        <w:rPr>
          <w:rFonts w:ascii="Times New Roman" w:hAnsi="Times New Roman" w:cs="Times New Roman"/>
          <w:sz w:val="24"/>
          <w:szCs w:val="24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EC0898">
        <w:rPr>
          <w:rFonts w:ascii="Tahoma" w:hAnsi="Tahoma" w:cs="Times New Roman"/>
          <w:sz w:val="28"/>
          <w:szCs w:val="28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  <w:r>
        <w:rPr>
          <w:rFonts w:ascii="Tahoma" w:hAnsi="Tahoma" w:cs="Times New Roman"/>
          <w:sz w:val="28"/>
          <w:szCs w:val="28"/>
        </w:rPr>
        <w:t xml:space="preserve"> </w:t>
      </w:r>
    </w:p>
    <w:p w:rsidR="004B0607" w:rsidRPr="00EC0898" w:rsidRDefault="004B0607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EC0898">
        <w:rPr>
          <w:rFonts w:ascii="Tahoma" w:hAnsi="Tahoma" w:cs="Times New Roman"/>
          <w:sz w:val="28"/>
          <w:szCs w:val="28"/>
        </w:rPr>
        <w:br/>
      </w:r>
    </w:p>
    <w:p w:rsidR="004B0607" w:rsidRPr="00EC0898" w:rsidRDefault="004B0607" w:rsidP="001B48ED">
      <w:pPr>
        <w:spacing w:after="0" w:line="240" w:lineRule="auto"/>
        <w:ind w:left="286"/>
        <w:rPr>
          <w:rFonts w:ascii="Tahoma" w:hAnsi="Tahoma" w:cs="Times New Roman"/>
          <w:sz w:val="28"/>
          <w:szCs w:val="28"/>
        </w:rPr>
      </w:pPr>
    </w:p>
    <w:p w:rsidR="00CE4A7B" w:rsidRPr="00EC0898" w:rsidRDefault="001B48ED" w:rsidP="001B48ED">
      <w:pPr>
        <w:pStyle w:val="ab"/>
        <w:spacing w:line="240" w:lineRule="auto"/>
        <w:ind w:left="646"/>
        <w:rPr>
          <w:rFonts w:ascii="Tahoma" w:hAnsi="Tahoma" w:cs="Times New Roman"/>
          <w:sz w:val="28"/>
          <w:szCs w:val="28"/>
        </w:rPr>
      </w:pPr>
      <w:r w:rsidRPr="00EC0898">
        <w:rPr>
          <w:rFonts w:ascii="Tahoma" w:hAnsi="Tahoma" w:cs="Times New Roman"/>
          <w:sz w:val="28"/>
          <w:szCs w:val="28"/>
        </w:rPr>
        <w:br/>
      </w:r>
    </w:p>
    <w:p w:rsidR="00CE4A7B" w:rsidRDefault="00CE4A7B">
      <w:pPr>
        <w:rPr>
          <w:rFonts w:ascii="Tahoma" w:hAnsi="Tahoma" w:cs="Times New Roman"/>
          <w:sz w:val="28"/>
          <w:szCs w:val="28"/>
        </w:rPr>
      </w:pPr>
    </w:p>
    <w:p w:rsidR="00CE4A7B" w:rsidRDefault="00CE4A7B">
      <w:pPr>
        <w:rPr>
          <w:rFonts w:ascii="Tahoma" w:hAnsi="Tahoma" w:cs="Times New Roman"/>
          <w:sz w:val="28"/>
          <w:szCs w:val="28"/>
        </w:rPr>
      </w:pPr>
    </w:p>
    <w:p w:rsidR="00CE4A7B" w:rsidRDefault="00CE4A7B">
      <w:pPr>
        <w:jc w:val="center"/>
        <w:rPr>
          <w:rFonts w:ascii="Tahoma" w:hAnsi="Tahoma" w:cs="Times New Roman"/>
          <w:sz w:val="28"/>
          <w:szCs w:val="28"/>
        </w:rPr>
      </w:pPr>
    </w:p>
    <w:p w:rsidR="00CE4A7B" w:rsidRDefault="00CE4A7B">
      <w:pPr>
        <w:jc w:val="center"/>
        <w:rPr>
          <w:rFonts w:ascii="Times New Roman" w:hAnsi="Times New Roman" w:cs="Times New Roman"/>
          <w:sz w:val="28"/>
        </w:rPr>
      </w:pPr>
    </w:p>
    <w:p w:rsidR="00CE4A7B" w:rsidRDefault="00CE4A7B">
      <w:pPr>
        <w:jc w:val="center"/>
        <w:rPr>
          <w:rFonts w:ascii="Times New Roman" w:hAnsi="Times New Roman" w:cs="Times New Roman"/>
          <w:sz w:val="28"/>
        </w:rPr>
      </w:pPr>
    </w:p>
    <w:sectPr w:rsidR="00CE4A7B" w:rsidSect="00634624">
      <w:pgSz w:w="11906" w:h="16838"/>
      <w:pgMar w:top="520" w:right="560" w:bottom="280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85"/>
    <w:multiLevelType w:val="multilevel"/>
    <w:tmpl w:val="AE66FCC6"/>
    <w:lvl w:ilvl="0">
      <w:start w:val="1"/>
      <w:numFmt w:val="decimal"/>
      <w:lvlText w:val="%1)"/>
      <w:lvlJc w:val="left"/>
      <w:pPr>
        <w:tabs>
          <w:tab w:val="num" w:pos="0"/>
        </w:tabs>
        <w:ind w:left="106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4" w:hanging="2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2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6" w:hanging="2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9AE0388"/>
    <w:multiLevelType w:val="hybridMultilevel"/>
    <w:tmpl w:val="4D623CB4"/>
    <w:lvl w:ilvl="0" w:tplc="DDB4DBB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7BCE5A6E"/>
    <w:multiLevelType w:val="multilevel"/>
    <w:tmpl w:val="D3BC5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7B"/>
    <w:rsid w:val="001B48ED"/>
    <w:rsid w:val="004B0607"/>
    <w:rsid w:val="00634624"/>
    <w:rsid w:val="007A0774"/>
    <w:rsid w:val="007E0943"/>
    <w:rsid w:val="00844FB6"/>
    <w:rsid w:val="00CE4A7B"/>
    <w:rsid w:val="00E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60A6-D518-45BF-8118-A8697BD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049E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5404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spacing w:before="119" w:after="0"/>
      <w:ind w:left="526"/>
    </w:pPr>
  </w:style>
  <w:style w:type="table" w:styleId="ac">
    <w:name w:val="Table Grid"/>
    <w:basedOn w:val="a1"/>
    <w:uiPriority w:val="59"/>
    <w:rsid w:val="008B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cp:lastPrinted>2022-08-31T12:59:00Z</cp:lastPrinted>
  <dcterms:created xsi:type="dcterms:W3CDTF">2023-09-14T13:40:00Z</dcterms:created>
  <dcterms:modified xsi:type="dcterms:W3CDTF">2023-09-14T13:40:00Z</dcterms:modified>
  <dc:language>ru-RU</dc:language>
</cp:coreProperties>
</file>