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1B" w:rsidRDefault="00DB6324" w:rsidP="00B07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B07A04" w:rsidRPr="00B07A0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«Основам безопасности и защиты Родины»</w:t>
      </w:r>
      <w:r w:rsidR="00B07A04">
        <w:rPr>
          <w:rFonts w:ascii="Times New Roman" w:hAnsi="Times New Roman" w:cs="Times New Roman"/>
          <w:b/>
          <w:sz w:val="28"/>
          <w:szCs w:val="28"/>
        </w:rPr>
        <w:t xml:space="preserve"> 8-9 класс</w:t>
      </w:r>
      <w:r w:rsidR="00B07A04" w:rsidRPr="00B07A04">
        <w:rPr>
          <w:rFonts w:ascii="Times New Roman" w:hAnsi="Times New Roman" w:cs="Times New Roman"/>
          <w:b/>
          <w:sz w:val="28"/>
          <w:szCs w:val="28"/>
        </w:rPr>
        <w:t xml:space="preserve"> учебного плана основной образовательной программы основного общего образования 2024-2025 учебный год.</w:t>
      </w:r>
    </w:p>
    <w:p w:rsidR="00B07A04" w:rsidRDefault="00B07A04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основам безопасности и защиты Родины (далее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B07A04" w:rsidRDefault="00B07A04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</w:t>
      </w:r>
      <w:r w:rsidR="006A6FBC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преемственность учебного процесса на уровне среднего общего образования.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№1 «Безопасное и устойчивое развитие личности, общества, государства;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№2 «Военная подготовка. Основы военных знаний»;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№3 «Культура безопасности жизнедеятельности в современном обществе»;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№4 «Безопасность в быту»;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№5 «Безопасность на транспорте»;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№6 «Безопасность в общественных местах»;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№7 «Безопасность в природной среде»; 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№8 «Основы медицинских знаний. Оказание первой помощи»;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№9 «Безопасность в социуме»;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№10 «Безопасность в информационном пространстве»;</w:t>
      </w:r>
    </w:p>
    <w:p w:rsidR="002E11A9" w:rsidRDefault="002E11A9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№11 «</w:t>
      </w:r>
      <w:r w:rsidR="00FE7767">
        <w:rPr>
          <w:rFonts w:ascii="Times New Roman" w:hAnsi="Times New Roman" w:cs="Times New Roman"/>
          <w:sz w:val="28"/>
          <w:szCs w:val="28"/>
        </w:rPr>
        <w:t>Основы противодействия экстремизму и терроризму».</w:t>
      </w:r>
    </w:p>
    <w:p w:rsidR="00FE7767" w:rsidRDefault="00FE7767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FE7767" w:rsidRDefault="00FE7767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современного исторического процесса с появлением новых глобальных и региональных природных, </w:t>
      </w:r>
      <w:r w:rsidR="00AD577D">
        <w:rPr>
          <w:rFonts w:ascii="Times New Roman" w:hAnsi="Times New Roman" w:cs="Times New Roman"/>
          <w:sz w:val="28"/>
          <w:szCs w:val="28"/>
        </w:rPr>
        <w:t>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</w:t>
      </w:r>
    </w:p>
    <w:p w:rsidR="00AD577D" w:rsidRPr="00B07A04" w:rsidRDefault="00AD577D" w:rsidP="00B07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часов, отведённых для изучения ОБЗР в 8-9 классах, составляет 68 часов, по 1 часу в неделю за счёт обязательной части учебного плана основного общего образования.</w:t>
      </w:r>
      <w:bookmarkStart w:id="0" w:name="_GoBack"/>
      <w:bookmarkEnd w:id="0"/>
    </w:p>
    <w:sectPr w:rsidR="00AD577D" w:rsidRPr="00B0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24"/>
    <w:rsid w:val="002E11A9"/>
    <w:rsid w:val="006A6FBC"/>
    <w:rsid w:val="007E501B"/>
    <w:rsid w:val="00AD577D"/>
    <w:rsid w:val="00B07A04"/>
    <w:rsid w:val="00DB6324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94FB"/>
  <w15:chartTrackingRefBased/>
  <w15:docId w15:val="{F00C0656-C7D9-4029-A694-A721A3E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2024-09-07T19:08:00Z</dcterms:created>
  <dcterms:modified xsi:type="dcterms:W3CDTF">2024-09-08T08:09:00Z</dcterms:modified>
</cp:coreProperties>
</file>